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4A63C">
      <w:pPr>
        <w:pStyle w:val="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企业诚信承诺书</w:t>
      </w:r>
    </w:p>
    <w:p w14:paraId="0DB4C8A7">
      <w:pPr>
        <w:pStyle w:val="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一、基本信息真实性承诺</w:t>
      </w:r>
    </w:p>
    <w:p w14:paraId="16F3F1EB">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1、承诺</w:t>
      </w:r>
      <w:r>
        <w:rPr>
          <w:rFonts w:hint="eastAsia" w:asciiTheme="minorEastAsia" w:hAnsiTheme="minorEastAsia" w:eastAsiaTheme="minorEastAsia" w:cstheme="minorEastAsia"/>
          <w:sz w:val="24"/>
          <w:szCs w:val="24"/>
        </w:rPr>
        <w:t>本企业向注册登记部门及参与信用评级的相关机构所提供的所有资料，包括但不限于企业营业执照、财务报表、资质证明、荣誉证书等，均保证合法、真实、准确和有效，并愿意对所提供资料的真实性承担全部法律责任。</w:t>
      </w:r>
    </w:p>
    <w:p w14:paraId="2254BFEB">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若在信用评级过程中或后续监管中发现所提供资料存在虚假、误导性陈述或重大遗漏，本企业愿意接受相关法律法规的制裁以及信用评级机构根据规定作出的不利评级调整。</w:t>
      </w:r>
    </w:p>
    <w:p w14:paraId="363EA24E">
      <w:pPr>
        <w:pStyle w:val="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二、合法经营承诺</w:t>
      </w:r>
    </w:p>
    <w:p w14:paraId="790639EC">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严格依照国家有关</w:t>
      </w:r>
      <w:r>
        <w:rPr>
          <w:rFonts w:hint="eastAsia" w:asciiTheme="minorEastAsia" w:hAnsiTheme="minorEastAsia" w:eastAsiaTheme="minorEastAsia" w:cstheme="minorEastAsia"/>
          <w:sz w:val="24"/>
          <w:szCs w:val="24"/>
          <w:lang w:eastAsia="zh-CN"/>
        </w:rPr>
        <w:t>法律法规</w:t>
      </w:r>
      <w:r>
        <w:rPr>
          <w:rFonts w:hint="eastAsia" w:asciiTheme="minorEastAsia" w:hAnsiTheme="minorEastAsia" w:eastAsiaTheme="minorEastAsia" w:cstheme="minorEastAsia"/>
          <w:sz w:val="24"/>
          <w:szCs w:val="24"/>
        </w:rPr>
        <w:t>和规章，依法取得主体资格和经营资格后，在核准的经营范围内依法开展生产经营活动。</w:t>
      </w:r>
    </w:p>
    <w:p w14:paraId="1E41F578">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2、承诺</w:t>
      </w:r>
      <w:r>
        <w:rPr>
          <w:rFonts w:hint="eastAsia" w:asciiTheme="minorEastAsia" w:hAnsiTheme="minorEastAsia" w:eastAsiaTheme="minorEastAsia" w:cstheme="minorEastAsia"/>
          <w:sz w:val="24"/>
          <w:szCs w:val="24"/>
        </w:rPr>
        <w:t>积极推进企业内部党风廉政建设，杜绝商业贿赂、不正当竞争等违法违规行为，营造风清气正的企业内部环境和市场环境。</w:t>
      </w:r>
    </w:p>
    <w:p w14:paraId="37195BAD">
      <w:pPr>
        <w:pStyle w:val="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三、信息公示承诺</w:t>
      </w:r>
      <w:bookmarkStart w:id="0" w:name="_GoBack"/>
      <w:bookmarkEnd w:id="0"/>
    </w:p>
    <w:p w14:paraId="386534BB">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严格遵守企业年度报告制度，确保于每年的 6 月 30 日前，</w:t>
      </w:r>
      <w:r>
        <w:rPr>
          <w:rFonts w:hint="eastAsia" w:asciiTheme="minorEastAsia" w:hAnsiTheme="minorEastAsia" w:eastAsiaTheme="minorEastAsia" w:cstheme="minorEastAsia"/>
          <w:sz w:val="24"/>
          <w:szCs w:val="24"/>
          <w:lang w:eastAsia="zh-CN"/>
        </w:rPr>
        <w:t>通过国家企业信用信息公示系统</w:t>
      </w:r>
      <w:r>
        <w:rPr>
          <w:rFonts w:hint="eastAsia" w:asciiTheme="minorEastAsia" w:hAnsiTheme="minorEastAsia" w:eastAsiaTheme="minorEastAsia" w:cstheme="minorEastAsia"/>
          <w:sz w:val="24"/>
          <w:szCs w:val="24"/>
        </w:rPr>
        <w:t>，按照企业年度报告内容向工商行政管理部门报送上一年度年度报告，并及时向社会公示，保证年度报告内容真实、完整，主动接受社会监督。</w:t>
      </w:r>
    </w:p>
    <w:p w14:paraId="4A29D5B6">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2、承诺</w:t>
      </w:r>
      <w:r>
        <w:rPr>
          <w:rFonts w:hint="eastAsia" w:asciiTheme="minorEastAsia" w:hAnsiTheme="minorEastAsia" w:eastAsiaTheme="minorEastAsia" w:cstheme="minorEastAsia"/>
          <w:sz w:val="24"/>
          <w:szCs w:val="24"/>
        </w:rPr>
        <w:t>严格遵守即时信息公示规定，自信息形成之日起 20 个工作日内，</w:t>
      </w:r>
      <w:r>
        <w:rPr>
          <w:rFonts w:hint="eastAsia" w:asciiTheme="minorEastAsia" w:hAnsiTheme="minorEastAsia" w:eastAsiaTheme="minorEastAsia" w:cstheme="minorEastAsia"/>
          <w:sz w:val="24"/>
          <w:szCs w:val="24"/>
          <w:lang w:eastAsia="zh-CN"/>
        </w:rPr>
        <w:t>通过国家企业信用信息公示系统</w:t>
      </w:r>
      <w:r>
        <w:rPr>
          <w:rFonts w:hint="eastAsia" w:asciiTheme="minorEastAsia" w:hAnsiTheme="minorEastAsia" w:eastAsiaTheme="minorEastAsia" w:cstheme="minorEastAsia"/>
          <w:sz w:val="24"/>
          <w:szCs w:val="24"/>
        </w:rPr>
        <w:t>向社会公示诸如股东及出资信息变更、股权变更、行政许可取得和变更等即时信息。</w:t>
      </w:r>
    </w:p>
    <w:p w14:paraId="70298B3D">
      <w:pPr>
        <w:pStyle w:val="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四、自律经营承诺</w:t>
      </w:r>
    </w:p>
    <w:p w14:paraId="45F410BE">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坚持自我约束、自我管理，秉持守合同、重信用的经营理念。在签订和履行合同过程中，严格遵守合同约定，绝不出现违约毁约行为；坚决抵制制假售假、商标侵权、虚假宣传等损害消费者权益和市场秩序的行为，维护公平竞争的市场环境。</w:t>
      </w:r>
    </w:p>
    <w:p w14:paraId="7E87DE89">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杜绝恶意逃债行为，确保按时足额偿还各类债务，维护企业良好的信用形象；严格遵守价格法律法规，不进行价格欺诈，维护市场价格稳定；坚决反对垄断和不正当竞争行为，与同行业企业共同营造健康有序的市场竞争氛围，切实维护经营者、消费者的合法权益。</w:t>
      </w:r>
    </w:p>
    <w:p w14:paraId="503F4C6B">
      <w:pPr>
        <w:pStyle w:val="3"/>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五、履行纳税人义务承诺</w:t>
      </w:r>
    </w:p>
    <w:p w14:paraId="3A27E582">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1、承诺</w:t>
      </w:r>
      <w:r>
        <w:rPr>
          <w:rFonts w:hint="eastAsia" w:asciiTheme="minorEastAsia" w:hAnsiTheme="minorEastAsia" w:eastAsiaTheme="minorEastAsia" w:cstheme="minorEastAsia"/>
          <w:sz w:val="24"/>
          <w:szCs w:val="24"/>
        </w:rPr>
        <w:t>严格遵守国家税收法律法规规定的申报期限和申报内容要求，如实办理纳税申报。绝不虚报、漏报、瞒报应税收入、应税项目和应纳税额。</w:t>
      </w:r>
    </w:p>
    <w:p w14:paraId="30CC4D3D">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确保按照税法规定的期限和金额，按时足额缴纳各项税款，积极配合税务机关的税款征收工作，不拖欠、不截留应纳税款。</w:t>
      </w:r>
    </w:p>
    <w:p w14:paraId="1E817C61">
      <w:pPr>
        <w:pStyle w:val="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、接受监督承诺</w:t>
      </w:r>
    </w:p>
    <w:p w14:paraId="239DE697">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自觉接受政府相关部门、行业组织、社会公众、新闻舆论的全方位监督，积极配合各方监督检查工作，如实提供相关信息和资料。</w:t>
      </w:r>
    </w:p>
    <w:p w14:paraId="4C10F036">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若在监督检查过程中发现本企业存在违法违规行为，本企业自愿接受行政执法部门依照有关法律、行政法规规定给予的行政处罚，并依法承担相应的赔偿责任和刑事责任，绝不逃避、推诿责任。</w:t>
      </w:r>
    </w:p>
    <w:p w14:paraId="598537E1">
      <w:pPr>
        <w:pStyle w:val="17"/>
        <w:rPr>
          <w:rFonts w:hint="eastAsia" w:asciiTheme="minorEastAsia" w:hAnsiTheme="minorEastAsia" w:eastAsiaTheme="minorEastAsia" w:cstheme="minorEastAsia"/>
          <w:sz w:val="24"/>
          <w:szCs w:val="24"/>
        </w:rPr>
      </w:pPr>
    </w:p>
    <w:p w14:paraId="1943F4E1">
      <w:pPr>
        <w:pStyle w:val="17"/>
        <w:rPr>
          <w:rFonts w:hint="eastAsia" w:asciiTheme="minorEastAsia" w:hAnsiTheme="minorEastAsia" w:eastAsiaTheme="minorEastAsia" w:cstheme="minorEastAsia"/>
          <w:sz w:val="24"/>
          <w:szCs w:val="24"/>
        </w:rPr>
      </w:pPr>
    </w:p>
    <w:p w14:paraId="39D7EC9C">
      <w:pPr>
        <w:pStyle w:val="17"/>
        <w:rPr>
          <w:rFonts w:hint="eastAsia" w:asciiTheme="minorEastAsia" w:hAnsiTheme="minorEastAsia" w:eastAsiaTheme="minorEastAsia" w:cstheme="minorEastAsia"/>
          <w:sz w:val="24"/>
          <w:szCs w:val="24"/>
        </w:rPr>
      </w:pPr>
    </w:p>
    <w:p w14:paraId="6D812E0F">
      <w:pPr>
        <w:pStyle w:val="17"/>
        <w:rPr>
          <w:rFonts w:hint="eastAsia" w:asciiTheme="minorEastAsia" w:hAnsiTheme="minorEastAsia" w:eastAsiaTheme="minorEastAsia" w:cstheme="minorEastAsia"/>
          <w:sz w:val="24"/>
          <w:szCs w:val="24"/>
        </w:rPr>
      </w:pPr>
    </w:p>
    <w:p w14:paraId="6F8CDF09">
      <w:pPr>
        <w:pStyle w:val="17"/>
        <w:rPr>
          <w:rFonts w:hint="eastAsia" w:asciiTheme="minorEastAsia" w:hAnsiTheme="minorEastAsia" w:eastAsiaTheme="minorEastAsia" w:cstheme="minorEastAsia"/>
          <w:sz w:val="24"/>
          <w:szCs w:val="24"/>
        </w:rPr>
      </w:pPr>
    </w:p>
    <w:p w14:paraId="511F020F">
      <w:pPr>
        <w:pStyle w:val="17"/>
        <w:rPr>
          <w:rFonts w:hint="eastAsia" w:asciiTheme="minorEastAsia" w:hAnsiTheme="minorEastAsia" w:eastAsiaTheme="minorEastAsia" w:cstheme="minorEastAsia"/>
          <w:sz w:val="24"/>
          <w:szCs w:val="24"/>
        </w:rPr>
      </w:pPr>
    </w:p>
    <w:p w14:paraId="2EAA18E6">
      <w:pPr>
        <w:pStyle w:val="17"/>
        <w:rPr>
          <w:rFonts w:hint="eastAsia" w:asciiTheme="minorEastAsia" w:hAnsiTheme="minorEastAsia" w:eastAsiaTheme="minorEastAsia" w:cstheme="minorEastAsia"/>
          <w:sz w:val="24"/>
          <w:szCs w:val="24"/>
        </w:rPr>
      </w:pPr>
    </w:p>
    <w:p w14:paraId="563CC5C3">
      <w:pPr>
        <w:pStyle w:val="17"/>
        <w:ind w:firstLine="4080" w:firstLineChars="17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承诺企业名称（盖章）：</w:t>
      </w:r>
      <w:r>
        <w:rPr>
          <w:rFonts w:hint="eastAsia" w:asciiTheme="minorEastAsia" w:hAnsiTheme="minorEastAsia" w:eastAsiaTheme="minorEastAsia" w:cstheme="minorEastAsia"/>
          <w:sz w:val="24"/>
          <w:szCs w:val="24"/>
          <w:lang w:val="en-US" w:eastAsia="zh-CN"/>
        </w:rPr>
        <w:t xml:space="preserve"> </w:t>
      </w:r>
    </w:p>
    <w:p w14:paraId="4BF7CC03">
      <w:pPr>
        <w:pStyle w:val="17"/>
        <w:ind w:firstLine="4080" w:firstLineChars="1700"/>
        <w:rPr>
          <w:rFonts w:hint="eastAsia" w:asciiTheme="minorEastAsia" w:hAnsiTheme="minorEastAsia" w:eastAsiaTheme="minorEastAsia" w:cstheme="minorEastAsia"/>
          <w:sz w:val="24"/>
          <w:szCs w:val="24"/>
          <w:lang w:val="en-US" w:eastAsia="zh-CN"/>
        </w:rPr>
      </w:pPr>
    </w:p>
    <w:p w14:paraId="4D95AB1E">
      <w:pPr>
        <w:pStyle w:val="17"/>
        <w:ind w:firstLine="4320" w:firstLineChars="18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lang w:val="en-US" w:eastAsia="zh-CN"/>
        </w:rPr>
        <w:t xml:space="preserve"> </w:t>
      </w:r>
    </w:p>
    <w:p w14:paraId="1167FC7F">
      <w:pPr>
        <w:pStyle w:val="17"/>
        <w:ind w:firstLine="4320" w:firstLineChars="1800"/>
        <w:rPr>
          <w:rFonts w:hint="eastAsia" w:asciiTheme="minorEastAsia" w:hAnsiTheme="minorEastAsia" w:eastAsiaTheme="minorEastAsia" w:cstheme="minorEastAsia"/>
          <w:sz w:val="24"/>
          <w:szCs w:val="24"/>
          <w:lang w:val="en-US" w:eastAsia="zh-CN"/>
        </w:rPr>
      </w:pPr>
    </w:p>
    <w:p w14:paraId="5919DAC6">
      <w:pPr>
        <w:pStyle w:val="17"/>
        <w:ind w:firstLine="6000" w:firstLineChars="2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10D9E2D6">
      <w:pPr>
        <w:pStyle w:val="17"/>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13FE68D7"/>
    <w:rsid w:val="17FFFEEF"/>
    <w:rsid w:val="34FD12F7"/>
    <w:rsid w:val="67C50E80"/>
    <w:rsid w:val="77E73A4D"/>
    <w:rsid w:val="77EFE3ED"/>
    <w:rsid w:val="7DA79A8C"/>
    <w:rsid w:val="DDB7B02E"/>
    <w:rsid w:val="E3C63232"/>
    <w:rsid w:val="F93E6AC9"/>
    <w:rsid w:val="FFFF3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6"/>
    <w:semiHidden/>
    <w:unhideWhenUsed/>
    <w:qFormat/>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Strong"/>
    <w:basedOn w:val="11"/>
    <w:qFormat/>
    <w:uiPriority w:val="0"/>
    <w:rPr>
      <w:b/>
    </w:rPr>
  </w:style>
  <w:style w:type="character" w:styleId="13">
    <w:name w:val="Hyperlink"/>
    <w:unhideWhenUsed/>
    <w:qFormat/>
    <w:uiPriority w:val="99"/>
    <w:rPr>
      <w:color w:val="0563C1"/>
      <w:u w:val="single"/>
    </w:rPr>
  </w:style>
  <w:style w:type="character" w:styleId="14">
    <w:name w:val="footnote reference"/>
    <w:semiHidden/>
    <w:unhideWhenUsed/>
    <w:qFormat/>
    <w:uiPriority w:val="99"/>
    <w:rPr>
      <w:vertAlign w:val="superscript"/>
    </w:rPr>
  </w:style>
  <w:style w:type="paragraph" w:styleId="15">
    <w:name w:val="List Paragraph"/>
    <w:qFormat/>
    <w:uiPriority w:val="0"/>
    <w:rPr>
      <w:rFonts w:asciiTheme="minorHAnsi" w:hAnsiTheme="minorHAnsi" w:eastAsiaTheme="minorEastAsia" w:cstheme="minorBidi"/>
      <w:sz w:val="21"/>
      <w:szCs w:val="22"/>
    </w:rPr>
  </w:style>
  <w:style w:type="character" w:customStyle="1" w:styleId="16">
    <w:name w:val="Footnote Text Char"/>
    <w:link w:val="8"/>
    <w:semiHidden/>
    <w:unhideWhenUsed/>
    <w:qFormat/>
    <w:uiPriority w:val="99"/>
    <w:rPr>
      <w:sz w:val="20"/>
      <w:szCs w:val="20"/>
    </w:rPr>
  </w:style>
  <w:style w:type="paragraph" w:customStyle="1" w:styleId="17">
    <w:name w:val="_Style 13"/>
    <w:qFormat/>
    <w:uiPriority w:val="0"/>
    <w:pPr>
      <w:spacing w:before="120" w:after="120" w:line="288" w:lineRule="auto"/>
      <w:ind w:left="0"/>
      <w:jc w:val="left"/>
    </w:pPr>
    <w:rPr>
      <w:rFonts w:ascii="Arial" w:hAnsi="Arial" w:eastAsia="等线" w:cs="Arial"/>
      <w:sz w:val="22"/>
      <w:szCs w:val="22"/>
    </w:rPr>
  </w:style>
  <w:style w:type="paragraph" w:customStyle="1" w:styleId="18">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1233</Words>
  <Characters>1280</Characters>
  <TotalTime>9</TotalTime>
  <ScaleCrop>false</ScaleCrop>
  <LinksUpToDate>false</LinksUpToDate>
  <CharactersWithSpaces>1286</CharactersWithSpaces>
  <Application>WPS Office_7.3.1.8967_F1E327BC-269C-435d-A152-05C5408002CA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2025-04-06T09:03:00Z</dcterms:created>
  <dc:creator>Un-named</dc:creator>
  <cp:lastModifiedBy>马跃律师</cp:lastModifiedBy>
  <dcterms:modified xsi:type="dcterms:W3CDTF">2025-05-10T14:20:13Z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63E1A5CBC01244B48CDE6EBC1BEE867A_13</vt:lpwstr>
  </property>
</Properties>
</file>